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BA49" w14:textId="7A6DD7F4" w:rsidR="006E616B" w:rsidRPr="00BA7F63" w:rsidRDefault="006E616B" w:rsidP="00D2679C">
      <w:pPr>
        <w:rPr>
          <w:rFonts w:ascii="Arial" w:eastAsia="Calibri" w:hAnsi="Arial" w:cs="Arial"/>
          <w:b/>
          <w:bCs/>
        </w:rPr>
      </w:pPr>
      <w:r w:rsidRPr="00B0560C">
        <w:rPr>
          <w:rFonts w:ascii="Arial" w:eastAsia="Calibri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60461F1" wp14:editId="2949E59E">
            <wp:simplePos x="0" y="0"/>
            <wp:positionH relativeFrom="margin">
              <wp:posOffset>8890</wp:posOffset>
            </wp:positionH>
            <wp:positionV relativeFrom="paragraph">
              <wp:posOffset>0</wp:posOffset>
            </wp:positionV>
            <wp:extent cx="2312035" cy="1388745"/>
            <wp:effectExtent l="0" t="0" r="0" b="1905"/>
            <wp:wrapSquare wrapText="bothSides"/>
            <wp:docPr id="4" name="Picture 4" descr="A close-up of a stock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tock mark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560C">
        <w:rPr>
          <w:rFonts w:ascii="Arial" w:eastAsia="Calibri" w:hAnsi="Arial" w:cs="Arial"/>
          <w:b/>
          <w:bCs/>
        </w:rPr>
        <w:t xml:space="preserve">Lowenstein Bankruptcy Lowdown </w:t>
      </w:r>
      <w:r w:rsidR="00D2679C" w:rsidRPr="00B0560C">
        <w:rPr>
          <w:rFonts w:ascii="Arial" w:eastAsia="Calibri" w:hAnsi="Arial" w:cs="Arial"/>
          <w:b/>
          <w:bCs/>
        </w:rPr>
        <w:t xml:space="preserve">Video </w:t>
      </w:r>
      <w:r w:rsidR="00174CCA" w:rsidRPr="00B0560C">
        <w:rPr>
          <w:rFonts w:ascii="Arial" w:eastAsia="Calibri" w:hAnsi="Arial" w:cs="Arial"/>
          <w:b/>
          <w:bCs/>
        </w:rPr>
        <w:t>3</w:t>
      </w:r>
      <w:r w:rsidR="007D4FC4">
        <w:rPr>
          <w:rFonts w:ascii="Arial" w:eastAsia="Calibri" w:hAnsi="Arial" w:cs="Arial"/>
          <w:b/>
          <w:bCs/>
        </w:rPr>
        <w:t>7</w:t>
      </w:r>
      <w:r w:rsidR="00AB3412" w:rsidRPr="00B0560C">
        <w:rPr>
          <w:rFonts w:ascii="Arial" w:eastAsia="Calibri" w:hAnsi="Arial" w:cs="Arial"/>
          <w:b/>
          <w:bCs/>
        </w:rPr>
        <w:t xml:space="preserve"> –</w:t>
      </w:r>
      <w:r w:rsidR="007D4FC4" w:rsidRPr="007D4FC4">
        <w:rPr>
          <w:rFonts w:ascii="Arial" w:eastAsia="Calibri" w:hAnsi="Arial" w:cs="Arial"/>
          <w:b/>
          <w:bCs/>
        </w:rPr>
        <w:t xml:space="preserve">Stub Rent: What the </w:t>
      </w:r>
      <w:r w:rsidR="007D4FC4" w:rsidRPr="00981159">
        <w:rPr>
          <w:rFonts w:ascii="Arial" w:eastAsia="Calibri" w:hAnsi="Arial" w:cs="Arial"/>
          <w:b/>
          <w:bCs/>
          <w:i/>
          <w:iCs/>
        </w:rPr>
        <w:t>Rite Aid</w:t>
      </w:r>
      <w:r w:rsidR="007D4FC4" w:rsidRPr="007D4FC4">
        <w:rPr>
          <w:rFonts w:ascii="Arial" w:eastAsia="Calibri" w:hAnsi="Arial" w:cs="Arial"/>
          <w:b/>
          <w:bCs/>
        </w:rPr>
        <w:t xml:space="preserve"> Ruling Means for Landlords and Debtors</w:t>
      </w:r>
    </w:p>
    <w:p w14:paraId="73AC030D" w14:textId="77777777" w:rsidR="00174CCA" w:rsidRPr="00BA7F63" w:rsidRDefault="00174CCA" w:rsidP="00D2679C">
      <w:pPr>
        <w:rPr>
          <w:rFonts w:ascii="Arial" w:eastAsia="Calibri" w:hAnsi="Arial" w:cs="Arial"/>
          <w:b/>
          <w:bCs/>
        </w:rPr>
      </w:pPr>
    </w:p>
    <w:p w14:paraId="30630DCD" w14:textId="206C39E2" w:rsidR="00174CCA" w:rsidRPr="00BA7F63" w:rsidRDefault="00174CCA" w:rsidP="00D2679C">
      <w:pPr>
        <w:rPr>
          <w:rFonts w:ascii="Arial" w:eastAsia="Calibri" w:hAnsi="Arial" w:cs="Arial"/>
          <w:b/>
          <w:bCs/>
        </w:rPr>
      </w:pPr>
      <w:r w:rsidRPr="00BA7F63">
        <w:rPr>
          <w:rFonts w:ascii="Arial" w:eastAsia="Calibri" w:hAnsi="Arial" w:cs="Arial"/>
          <w:b/>
          <w:bCs/>
        </w:rPr>
        <w:t>B</w:t>
      </w:r>
      <w:r w:rsidR="0050069F" w:rsidRPr="00BA7F63">
        <w:rPr>
          <w:rFonts w:ascii="Arial" w:eastAsia="Calibri" w:hAnsi="Arial" w:cs="Arial"/>
          <w:b/>
          <w:bCs/>
        </w:rPr>
        <w:t>y</w:t>
      </w:r>
      <w:r w:rsidR="007D4FC4">
        <w:rPr>
          <w:rFonts w:ascii="Arial" w:eastAsia="Calibri" w:hAnsi="Arial" w:cs="Arial"/>
          <w:b/>
          <w:bCs/>
        </w:rPr>
        <w:t xml:space="preserve"> </w:t>
      </w:r>
      <w:hyperlink r:id="rId6" w:history="1">
        <w:r w:rsidR="007D4FC4" w:rsidRPr="00981159">
          <w:rPr>
            <w:rStyle w:val="Hyperlink"/>
            <w:rFonts w:ascii="Arial" w:eastAsia="Calibri" w:hAnsi="Arial" w:cs="Arial"/>
            <w:b/>
            <w:bCs/>
          </w:rPr>
          <w:t>Andrew Behlmann</w:t>
        </w:r>
      </w:hyperlink>
      <w:r w:rsidR="007D4FC4">
        <w:rPr>
          <w:rFonts w:ascii="Arial" w:eastAsia="Calibri" w:hAnsi="Arial" w:cs="Arial"/>
          <w:b/>
          <w:bCs/>
        </w:rPr>
        <w:t xml:space="preserve"> and </w:t>
      </w:r>
      <w:hyperlink r:id="rId7" w:history="1">
        <w:r w:rsidR="007D4FC4" w:rsidRPr="00981159">
          <w:rPr>
            <w:rStyle w:val="Hyperlink"/>
            <w:rFonts w:ascii="Arial" w:eastAsia="Calibri" w:hAnsi="Arial" w:cs="Arial"/>
            <w:b/>
            <w:bCs/>
          </w:rPr>
          <w:t>Daniel B. Besikof</w:t>
        </w:r>
      </w:hyperlink>
    </w:p>
    <w:p w14:paraId="1DF6432F" w14:textId="77777777" w:rsidR="006E616B" w:rsidRPr="00BA7F63" w:rsidRDefault="006E616B" w:rsidP="006E616B">
      <w:pPr>
        <w:rPr>
          <w:rFonts w:ascii="Arial" w:eastAsia="Calibri" w:hAnsi="Arial" w:cs="Arial"/>
          <w:b/>
        </w:rPr>
      </w:pPr>
    </w:p>
    <w:p w14:paraId="0B7C328D" w14:textId="1CFFF42A" w:rsidR="006E616B" w:rsidRPr="00BA7F63" w:rsidRDefault="0066770C" w:rsidP="006E616B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 xml:space="preserve">January </w:t>
      </w:r>
      <w:r w:rsidR="00CB75B8">
        <w:rPr>
          <w:rFonts w:ascii="Arial" w:eastAsia="Calibri" w:hAnsi="Arial" w:cs="Arial"/>
          <w:b/>
        </w:rPr>
        <w:t>15</w:t>
      </w:r>
      <w:r w:rsidR="00D2679C" w:rsidRPr="00BA7F63">
        <w:rPr>
          <w:rFonts w:ascii="Arial" w:eastAsia="Calibri" w:hAnsi="Arial" w:cs="Arial"/>
          <w:b/>
        </w:rPr>
        <w:t xml:space="preserve">, </w:t>
      </w:r>
      <w:r w:rsidR="006E616B" w:rsidRPr="00BA7F63">
        <w:rPr>
          <w:rFonts w:ascii="Arial" w:eastAsia="Calibri" w:hAnsi="Arial" w:cs="Arial"/>
          <w:b/>
        </w:rPr>
        <w:t>202</w:t>
      </w:r>
      <w:r w:rsidR="00FD02B6" w:rsidRPr="00BA7F63">
        <w:rPr>
          <w:rFonts w:ascii="Arial" w:eastAsia="Calibri" w:hAnsi="Arial" w:cs="Arial"/>
          <w:b/>
        </w:rPr>
        <w:t>5</w:t>
      </w:r>
    </w:p>
    <w:p w14:paraId="36AC01D9" w14:textId="77777777" w:rsidR="006E616B" w:rsidRPr="00BA7F63" w:rsidRDefault="006E616B" w:rsidP="006E616B">
      <w:pPr>
        <w:rPr>
          <w:rFonts w:ascii="Arial" w:eastAsia="Calibri" w:hAnsi="Arial" w:cs="Arial"/>
          <w:b/>
        </w:rPr>
      </w:pPr>
    </w:p>
    <w:p w14:paraId="229335B1" w14:textId="77777777" w:rsidR="006E616B" w:rsidRPr="00774270" w:rsidRDefault="006E616B" w:rsidP="006E616B">
      <w:pPr>
        <w:rPr>
          <w:rFonts w:ascii="Arial" w:eastAsia="Calibri" w:hAnsi="Arial" w:cs="Arial"/>
          <w:b/>
          <w:sz w:val="28"/>
          <w:szCs w:val="28"/>
        </w:rPr>
      </w:pPr>
      <w:r w:rsidRPr="00774270"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BFDE7E" wp14:editId="2BC73927">
                <wp:simplePos x="0" y="0"/>
                <wp:positionH relativeFrom="margin">
                  <wp:align>right</wp:align>
                </wp:positionH>
                <wp:positionV relativeFrom="paragraph">
                  <wp:posOffset>202564</wp:posOffset>
                </wp:positionV>
                <wp:extent cx="59531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986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7.55pt;margin-top:15.95pt;width:468.75pt;height:0;z-index:25166028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9PuAEAAFcDAAAOAAAAZHJzL2Uyb0RvYy54bWysU8Fu2zAMvQ/YPwi6L7YzZF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" strokeweight="1.5pt">
                <w10:wrap anchorx="margin"/>
              </v:shape>
            </w:pict>
          </mc:Fallback>
        </mc:AlternateContent>
      </w:r>
    </w:p>
    <w:p w14:paraId="1FF7C0B3" w14:textId="77777777" w:rsidR="007D4FC4" w:rsidRPr="00774270" w:rsidRDefault="007D4FC4" w:rsidP="007D4FC4">
      <w:pPr>
        <w:rPr>
          <w:rFonts w:ascii="Arial" w:hAnsi="Arial" w:cs="Arial"/>
          <w:b/>
          <w:bCs/>
          <w:sz w:val="28"/>
          <w:szCs w:val="28"/>
        </w:rPr>
      </w:pPr>
    </w:p>
    <w:p w14:paraId="5029955C" w14:textId="77777777" w:rsidR="00B736AC" w:rsidRDefault="00B736AC" w:rsidP="00B736AC">
      <w:pPr>
        <w:ind w:left="2880" w:hanging="2880"/>
        <w:rPr>
          <w:rFonts w:ascii="Arial" w:hAnsi="Arial" w:cs="Arial"/>
        </w:rPr>
      </w:pPr>
      <w:r w:rsidRPr="00B736AC">
        <w:rPr>
          <w:rFonts w:ascii="Arial" w:hAnsi="Arial" w:cs="Arial"/>
          <w:b/>
          <w:bCs/>
        </w:rPr>
        <w:t>Andrew Behlmann: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 xml:space="preserve">In today's edition of the </w:t>
      </w:r>
      <w:hyperlink r:id="rId8" w:history="1">
        <w:r w:rsidR="007D4FC4" w:rsidRPr="00B736AC">
          <w:rPr>
            <w:rStyle w:val="Hyperlink"/>
            <w:rFonts w:ascii="Arial" w:hAnsi="Arial" w:cs="Arial"/>
            <w:b/>
            <w:bCs/>
          </w:rPr>
          <w:t>Lowenstein Bankruptcy Lowdown</w:t>
        </w:r>
      </w:hyperlink>
      <w:r w:rsidR="007D4FC4" w:rsidRPr="007D4FC4">
        <w:rPr>
          <w:rFonts w:ascii="Arial" w:hAnsi="Arial" w:cs="Arial"/>
        </w:rPr>
        <w:t>, we're going to talk about a recurring issue in bankruptcy cases and especially large retail Chapter 11 cases: stub rent, and whether landlords can force debtors to pay it immediately when the case is filed.</w:t>
      </w:r>
    </w:p>
    <w:p w14:paraId="351061DC" w14:textId="77777777" w:rsidR="00B736AC" w:rsidRDefault="00B736AC" w:rsidP="00B736AC">
      <w:pPr>
        <w:ind w:left="2880" w:hanging="2880"/>
        <w:rPr>
          <w:rFonts w:ascii="Arial" w:hAnsi="Arial" w:cs="Arial"/>
        </w:rPr>
      </w:pPr>
    </w:p>
    <w:p w14:paraId="7851553D" w14:textId="5E08BE89" w:rsidR="007D4FC4" w:rsidRPr="007D4FC4" w:rsidRDefault="00B736AC" w:rsidP="00774270">
      <w:pPr>
        <w:ind w:left="2880" w:hanging="2880"/>
        <w:rPr>
          <w:rFonts w:ascii="Arial" w:hAnsi="Arial" w:cs="Arial"/>
        </w:rPr>
      </w:pPr>
      <w:r w:rsidRPr="00B736AC">
        <w:rPr>
          <w:rFonts w:ascii="Arial" w:hAnsi="Arial" w:cs="Arial"/>
          <w:b/>
          <w:bCs/>
        </w:rPr>
        <w:t>Daniel B. Besikof: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 xml:space="preserve">Landlords push hard on this issue because </w:t>
      </w:r>
      <w:r>
        <w:rPr>
          <w:rFonts w:ascii="Arial" w:hAnsi="Arial" w:cs="Arial"/>
        </w:rPr>
        <w:t>B</w:t>
      </w:r>
      <w:r w:rsidR="007D4FC4" w:rsidRPr="007D4FC4">
        <w:rPr>
          <w:rFonts w:ascii="Arial" w:hAnsi="Arial" w:cs="Arial"/>
        </w:rPr>
        <w:t xml:space="preserve">ankruptcy </w:t>
      </w:r>
      <w:r>
        <w:rPr>
          <w:rFonts w:ascii="Arial" w:hAnsi="Arial" w:cs="Arial"/>
        </w:rPr>
        <w:t>C</w:t>
      </w:r>
      <w:r w:rsidR="007D4FC4" w:rsidRPr="007D4FC4">
        <w:rPr>
          <w:rFonts w:ascii="Arial" w:hAnsi="Arial" w:cs="Arial"/>
        </w:rPr>
        <w:t xml:space="preserve">ode </w:t>
      </w:r>
      <w:r>
        <w:rPr>
          <w:rFonts w:ascii="Arial" w:hAnsi="Arial" w:cs="Arial"/>
        </w:rPr>
        <w:t>S</w:t>
      </w:r>
      <w:r w:rsidR="007D4FC4" w:rsidRPr="007D4FC4">
        <w:rPr>
          <w:rFonts w:ascii="Arial" w:hAnsi="Arial" w:cs="Arial"/>
        </w:rPr>
        <w:t>ection 365(d)(3) requires debtors to timely perform all postpetition obligations under a commercial lease.</w:t>
      </w:r>
      <w:r>
        <w:rPr>
          <w:rFonts w:ascii="Arial" w:hAnsi="Arial" w:cs="Arial"/>
        </w:rPr>
        <w:t xml:space="preserve"> </w:t>
      </w:r>
      <w:r w:rsidR="007D4FC4" w:rsidRPr="007D4FC4">
        <w:rPr>
          <w:rFonts w:ascii="Arial" w:hAnsi="Arial" w:cs="Arial"/>
        </w:rPr>
        <w:t>Landlords argue that means stub rent must be paid right at the outset of the case</w:t>
      </w:r>
      <w:r>
        <w:rPr>
          <w:rFonts w:ascii="Arial" w:hAnsi="Arial" w:cs="Arial"/>
        </w:rPr>
        <w:t>, b</w:t>
      </w:r>
      <w:r w:rsidR="007D4FC4" w:rsidRPr="007D4FC4">
        <w:rPr>
          <w:rFonts w:ascii="Arial" w:hAnsi="Arial" w:cs="Arial"/>
        </w:rPr>
        <w:t xml:space="preserve">ut courts are split on whether stub rent is </w:t>
      </w:r>
      <w:proofErr w:type="gramStart"/>
      <w:r w:rsidR="007D4FC4" w:rsidRPr="007D4FC4">
        <w:rPr>
          <w:rFonts w:ascii="Arial" w:hAnsi="Arial" w:cs="Arial"/>
        </w:rPr>
        <w:t>actually a</w:t>
      </w:r>
      <w:proofErr w:type="gramEnd"/>
      <w:r w:rsidR="007D4FC4" w:rsidRPr="007D4FC4">
        <w:rPr>
          <w:rFonts w:ascii="Arial" w:hAnsi="Arial" w:cs="Arial"/>
        </w:rPr>
        <w:t xml:space="preserve"> postpetition obligation.</w:t>
      </w:r>
    </w:p>
    <w:p w14:paraId="633FF840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28238917" w14:textId="76E16182" w:rsidR="007D4FC4" w:rsidRPr="007D4FC4" w:rsidRDefault="00B736AC" w:rsidP="007D4FC4">
      <w:pPr>
        <w:ind w:left="2880" w:hanging="2880"/>
        <w:rPr>
          <w:rFonts w:ascii="Arial" w:hAnsi="Arial" w:cs="Arial"/>
        </w:rPr>
      </w:pPr>
      <w:r w:rsidRPr="00B736AC">
        <w:rPr>
          <w:rFonts w:ascii="Arial" w:hAnsi="Arial" w:cs="Arial"/>
          <w:b/>
          <w:bCs/>
        </w:rPr>
        <w:t>Andrew Behlmann</w:t>
      </w:r>
      <w:proofErr w:type="gramStart"/>
      <w:r w:rsidRPr="00B736AC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One</w:t>
      </w:r>
      <w:proofErr w:type="gramEnd"/>
      <w:r w:rsidR="007D4FC4" w:rsidRPr="007D4FC4">
        <w:rPr>
          <w:rFonts w:ascii="Arial" w:hAnsi="Arial" w:cs="Arial"/>
        </w:rPr>
        <w:t xml:space="preserve"> approach, the </w:t>
      </w:r>
      <w:r w:rsidR="007D4FC4" w:rsidRPr="00B80E0C">
        <w:rPr>
          <w:rFonts w:ascii="Arial" w:hAnsi="Arial" w:cs="Arial"/>
          <w:u w:val="single"/>
        </w:rPr>
        <w:t xml:space="preserve">billing date </w:t>
      </w:r>
      <w:proofErr w:type="gramStart"/>
      <w:r w:rsidR="007D4FC4" w:rsidRPr="00B80E0C">
        <w:rPr>
          <w:rFonts w:ascii="Arial" w:hAnsi="Arial" w:cs="Arial"/>
          <w:u w:val="single"/>
        </w:rPr>
        <w:t>approach</w:t>
      </w:r>
      <w:r w:rsidR="007D4FC4" w:rsidRPr="007D4FC4">
        <w:rPr>
          <w:rFonts w:ascii="Arial" w:hAnsi="Arial" w:cs="Arial"/>
        </w:rPr>
        <w:t>,</w:t>
      </w:r>
      <w:proofErr w:type="gramEnd"/>
      <w:r w:rsidR="007D4FC4" w:rsidRPr="007D4FC4">
        <w:rPr>
          <w:rFonts w:ascii="Arial" w:hAnsi="Arial" w:cs="Arial"/>
        </w:rPr>
        <w:t xml:space="preserve"> says that if the rent was billed before the bankruptcy filing, the entire obligation arose prepetition</w:t>
      </w:r>
      <w:r>
        <w:rPr>
          <w:rFonts w:ascii="Arial" w:hAnsi="Arial" w:cs="Arial"/>
        </w:rPr>
        <w:t>, e</w:t>
      </w:r>
      <w:r w:rsidR="007D4FC4" w:rsidRPr="007D4FC4">
        <w:rPr>
          <w:rFonts w:ascii="Arial" w:hAnsi="Arial" w:cs="Arial"/>
        </w:rPr>
        <w:t>ven if part of the month extends postpetition.</w:t>
      </w:r>
    </w:p>
    <w:p w14:paraId="764F0906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7954A80C" w14:textId="77777777" w:rsidR="001A3BC8" w:rsidRDefault="00B736AC" w:rsidP="00B736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Daniel B. Besikof: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4FC4" w:rsidRPr="007D4FC4">
        <w:rPr>
          <w:rFonts w:ascii="Arial" w:hAnsi="Arial" w:cs="Arial"/>
        </w:rPr>
        <w:t xml:space="preserve">The alternative is the </w:t>
      </w:r>
      <w:r w:rsidR="007D4FC4" w:rsidRPr="00B80E0C">
        <w:rPr>
          <w:rFonts w:ascii="Arial" w:hAnsi="Arial" w:cs="Arial"/>
          <w:u w:val="single"/>
        </w:rPr>
        <w:t>accrual approach</w:t>
      </w:r>
      <w:r w:rsidR="007D4FC4" w:rsidRPr="007D4FC4">
        <w:rPr>
          <w:rFonts w:ascii="Arial" w:hAnsi="Arial" w:cs="Arial"/>
        </w:rPr>
        <w:t xml:space="preserve">. Under that view, </w:t>
      </w:r>
    </w:p>
    <w:p w14:paraId="73EDE11F" w14:textId="1BE32EF0" w:rsidR="007D4FC4" w:rsidRPr="007D4FC4" w:rsidRDefault="007D4FC4" w:rsidP="001A3BC8">
      <w:pPr>
        <w:ind w:left="2880"/>
        <w:rPr>
          <w:rFonts w:ascii="Arial" w:hAnsi="Arial" w:cs="Arial"/>
        </w:rPr>
      </w:pPr>
      <w:r w:rsidRPr="007D4FC4">
        <w:rPr>
          <w:rFonts w:ascii="Arial" w:hAnsi="Arial" w:cs="Arial"/>
        </w:rPr>
        <w:t xml:space="preserve">rent is earned day by day. </w:t>
      </w:r>
      <w:r w:rsidR="00B80E0C" w:rsidRPr="007D4FC4">
        <w:rPr>
          <w:rFonts w:ascii="Arial" w:hAnsi="Arial" w:cs="Arial"/>
        </w:rPr>
        <w:t>So,</w:t>
      </w:r>
      <w:r w:rsidRPr="007D4FC4">
        <w:rPr>
          <w:rFonts w:ascii="Arial" w:hAnsi="Arial" w:cs="Arial"/>
        </w:rPr>
        <w:t xml:space="preserve"> if a debtor files mid-month, the portion of rent covering the postpetition days</w:t>
      </w:r>
      <w:r w:rsidR="001A3BC8">
        <w:rPr>
          <w:rFonts w:ascii="Arial" w:hAnsi="Arial" w:cs="Arial"/>
        </w:rPr>
        <w:t>—</w:t>
      </w:r>
      <w:r w:rsidRPr="007D4FC4">
        <w:rPr>
          <w:rFonts w:ascii="Arial" w:hAnsi="Arial" w:cs="Arial"/>
        </w:rPr>
        <w:t>the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stub period</w:t>
      </w:r>
      <w:r w:rsidR="001A3BC8">
        <w:rPr>
          <w:rFonts w:ascii="Arial" w:hAnsi="Arial" w:cs="Arial"/>
        </w:rPr>
        <w:t>—</w:t>
      </w:r>
      <w:r w:rsidRPr="007D4FC4">
        <w:rPr>
          <w:rFonts w:ascii="Arial" w:hAnsi="Arial" w:cs="Arial"/>
        </w:rPr>
        <w:t>is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treated as a postpetition obligation that must be paid timely. That's why landlords like it.</w:t>
      </w:r>
    </w:p>
    <w:p w14:paraId="07E25B59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794DFB0F" w14:textId="3FA56D9A" w:rsidR="001A3BC8" w:rsidRDefault="001A3BC8" w:rsidP="001A3B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Andrew Behlmann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 w:rsidR="007D4FC4" w:rsidRPr="007D4FC4">
        <w:rPr>
          <w:rFonts w:ascii="Arial" w:hAnsi="Arial" w:cs="Arial"/>
        </w:rPr>
        <w:t>Many</w:t>
      </w:r>
      <w:proofErr w:type="gramEnd"/>
      <w:r w:rsidR="007D4FC4" w:rsidRPr="007D4FC4">
        <w:rPr>
          <w:rFonts w:ascii="Arial" w:hAnsi="Arial" w:cs="Arial"/>
        </w:rPr>
        <w:t xml:space="preserve"> courts follow the billing date approach</w:t>
      </w:r>
      <w:r>
        <w:rPr>
          <w:rFonts w:ascii="Arial" w:hAnsi="Arial" w:cs="Arial"/>
        </w:rPr>
        <w:t>,</w:t>
      </w:r>
      <w:r w:rsidR="007D4FC4" w:rsidRPr="007D4FC4">
        <w:rPr>
          <w:rFonts w:ascii="Arial" w:hAnsi="Arial" w:cs="Arial"/>
        </w:rPr>
        <w:t xml:space="preserve"> and that's </w:t>
      </w:r>
    </w:p>
    <w:p w14:paraId="06ED6BB3" w14:textId="022C6FC8" w:rsidR="007D4FC4" w:rsidRPr="007D4FC4" w:rsidRDefault="007D4FC4" w:rsidP="001A3BC8">
      <w:pPr>
        <w:ind w:left="2880"/>
        <w:rPr>
          <w:rFonts w:ascii="Arial" w:hAnsi="Arial" w:cs="Arial"/>
        </w:rPr>
      </w:pPr>
      <w:r w:rsidRPr="007D4FC4">
        <w:rPr>
          <w:rFonts w:ascii="Arial" w:hAnsi="Arial" w:cs="Arial"/>
        </w:rPr>
        <w:t xml:space="preserve">exactly what happened in the recent </w:t>
      </w:r>
      <w:r w:rsidRPr="001A3BC8">
        <w:rPr>
          <w:rFonts w:ascii="Arial" w:hAnsi="Arial" w:cs="Arial"/>
          <w:i/>
          <w:iCs/>
        </w:rPr>
        <w:t>Rite Aid</w:t>
      </w:r>
      <w:r w:rsidRPr="007D4FC4">
        <w:rPr>
          <w:rFonts w:ascii="Arial" w:hAnsi="Arial" w:cs="Arial"/>
        </w:rPr>
        <w:t xml:space="preserve"> decision from Judge Kaplan in the District of New Jersey, an increasingly popular destination for large retailers that file </w:t>
      </w:r>
      <w:r w:rsidR="00B80E0C">
        <w:rPr>
          <w:rFonts w:ascii="Arial" w:hAnsi="Arial" w:cs="Arial"/>
        </w:rPr>
        <w:t>C</w:t>
      </w:r>
      <w:r w:rsidRPr="007D4FC4">
        <w:rPr>
          <w:rFonts w:ascii="Arial" w:hAnsi="Arial" w:cs="Arial"/>
        </w:rPr>
        <w:t>hapter 11.</w:t>
      </w:r>
    </w:p>
    <w:p w14:paraId="5D495CA9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5537F041" w14:textId="248B9A89" w:rsidR="00774270" w:rsidRDefault="001A3BC8" w:rsidP="001A3B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Dainel B. Besikof: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4FC4" w:rsidRPr="007D4FC4">
        <w:rPr>
          <w:rFonts w:ascii="Arial" w:hAnsi="Arial" w:cs="Arial"/>
        </w:rPr>
        <w:t xml:space="preserve">The </w:t>
      </w:r>
      <w:r w:rsidR="00B80E0C">
        <w:rPr>
          <w:rFonts w:ascii="Arial" w:hAnsi="Arial" w:cs="Arial"/>
        </w:rPr>
        <w:t>L</w:t>
      </w:r>
      <w:r w:rsidR="007D4FC4" w:rsidRPr="007D4FC4">
        <w:rPr>
          <w:rFonts w:ascii="Arial" w:hAnsi="Arial" w:cs="Arial"/>
        </w:rPr>
        <w:t xml:space="preserve">andlord there argued that stub rent had to be paid </w:t>
      </w:r>
    </w:p>
    <w:p w14:paraId="302FAD10" w14:textId="0E860C8F" w:rsidR="007D4FC4" w:rsidRPr="007D4FC4" w:rsidRDefault="007D4FC4" w:rsidP="00774270">
      <w:pPr>
        <w:ind w:left="2880"/>
        <w:rPr>
          <w:rFonts w:ascii="Arial" w:hAnsi="Arial" w:cs="Arial"/>
        </w:rPr>
      </w:pPr>
      <w:r w:rsidRPr="007D4FC4">
        <w:rPr>
          <w:rFonts w:ascii="Arial" w:hAnsi="Arial" w:cs="Arial"/>
        </w:rPr>
        <w:t xml:space="preserve">upfront under </w:t>
      </w:r>
      <w:r w:rsidR="001A3BC8">
        <w:rPr>
          <w:rFonts w:ascii="Arial" w:hAnsi="Arial" w:cs="Arial"/>
        </w:rPr>
        <w:t>S</w:t>
      </w:r>
      <w:r w:rsidRPr="007D4FC4">
        <w:rPr>
          <w:rFonts w:ascii="Arial" w:hAnsi="Arial" w:cs="Arial"/>
        </w:rPr>
        <w:t xml:space="preserve">ection 365(d)(3) and that the </w:t>
      </w:r>
      <w:r w:rsidR="00B80E0C">
        <w:rPr>
          <w:rFonts w:ascii="Arial" w:hAnsi="Arial" w:cs="Arial"/>
        </w:rPr>
        <w:t>D</w:t>
      </w:r>
      <w:r w:rsidRPr="007D4FC4">
        <w:rPr>
          <w:rFonts w:ascii="Arial" w:hAnsi="Arial" w:cs="Arial"/>
        </w:rPr>
        <w:t>ebtor owed late fees because it didn't pay until months later. Judge Kaplan rejected those arguments.</w:t>
      </w:r>
    </w:p>
    <w:p w14:paraId="4B93CE79" w14:textId="77777777" w:rsidR="007D4FC4" w:rsidRPr="007D4FC4" w:rsidRDefault="007D4FC4" w:rsidP="00774270">
      <w:pPr>
        <w:rPr>
          <w:rFonts w:ascii="Arial" w:hAnsi="Arial" w:cs="Arial"/>
        </w:rPr>
      </w:pPr>
    </w:p>
    <w:p w14:paraId="0064D27A" w14:textId="5D7B5783" w:rsidR="007D4FC4" w:rsidRPr="007D4FC4" w:rsidRDefault="001A3BC8" w:rsidP="007D4FC4">
      <w:pPr>
        <w:ind w:left="2880" w:hanging="2880"/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Andrew Behlmann</w:t>
      </w:r>
      <w:proofErr w:type="gramStart"/>
      <w:r w:rsidRPr="00774270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The</w:t>
      </w:r>
      <w:proofErr w:type="gramEnd"/>
      <w:r w:rsidR="007D4FC4" w:rsidRPr="007D4FC4">
        <w:rPr>
          <w:rFonts w:ascii="Arial" w:hAnsi="Arial" w:cs="Arial"/>
        </w:rPr>
        <w:t xml:space="preserve"> </w:t>
      </w:r>
      <w:r w:rsidR="00774270">
        <w:rPr>
          <w:rFonts w:ascii="Arial" w:hAnsi="Arial" w:cs="Arial"/>
        </w:rPr>
        <w:t>C</w:t>
      </w:r>
      <w:r w:rsidR="007D4FC4" w:rsidRPr="007D4FC4">
        <w:rPr>
          <w:rFonts w:ascii="Arial" w:hAnsi="Arial" w:cs="Arial"/>
        </w:rPr>
        <w:t>ourt confirm</w:t>
      </w:r>
      <w:r w:rsidR="00774270">
        <w:rPr>
          <w:rFonts w:ascii="Arial" w:hAnsi="Arial" w:cs="Arial"/>
        </w:rPr>
        <w:t>ed</w:t>
      </w:r>
      <w:r w:rsidR="007D4FC4" w:rsidRPr="007D4FC4">
        <w:rPr>
          <w:rFonts w:ascii="Arial" w:hAnsi="Arial" w:cs="Arial"/>
        </w:rPr>
        <w:t xml:space="preserve"> that stub rent is an administrative expense under </w:t>
      </w:r>
      <w:r>
        <w:rPr>
          <w:rFonts w:ascii="Arial" w:hAnsi="Arial" w:cs="Arial"/>
        </w:rPr>
        <w:t>S</w:t>
      </w:r>
      <w:r w:rsidR="007D4FC4" w:rsidRPr="007D4FC4">
        <w:rPr>
          <w:rFonts w:ascii="Arial" w:hAnsi="Arial" w:cs="Arial"/>
        </w:rPr>
        <w:t xml:space="preserve">ection 503(b)(1) of the </w:t>
      </w:r>
      <w:r>
        <w:rPr>
          <w:rFonts w:ascii="Arial" w:hAnsi="Arial" w:cs="Arial"/>
        </w:rPr>
        <w:t>B</w:t>
      </w:r>
      <w:r w:rsidR="007D4FC4" w:rsidRPr="007D4FC4">
        <w:rPr>
          <w:rFonts w:ascii="Arial" w:hAnsi="Arial" w:cs="Arial"/>
        </w:rPr>
        <w:t xml:space="preserve">ankruptcy </w:t>
      </w:r>
      <w:r>
        <w:rPr>
          <w:rFonts w:ascii="Arial" w:hAnsi="Arial" w:cs="Arial"/>
        </w:rPr>
        <w:t>C</w:t>
      </w:r>
      <w:r w:rsidR="007D4FC4" w:rsidRPr="007D4FC4">
        <w:rPr>
          <w:rFonts w:ascii="Arial" w:hAnsi="Arial" w:cs="Arial"/>
        </w:rPr>
        <w:t xml:space="preserve">ode, </w:t>
      </w:r>
      <w:r w:rsidR="007D4FC4" w:rsidRPr="007D4FC4">
        <w:rPr>
          <w:rFonts w:ascii="Arial" w:hAnsi="Arial" w:cs="Arial"/>
        </w:rPr>
        <w:lastRenderedPageBreak/>
        <w:t xml:space="preserve">which doesn't impose a payment deadline. Under this ruling, there's no requirement that stub rent be paid on day one, or even at any time during </w:t>
      </w:r>
      <w:proofErr w:type="gramStart"/>
      <w:r w:rsidR="007D4FC4" w:rsidRPr="007D4FC4">
        <w:rPr>
          <w:rFonts w:ascii="Arial" w:hAnsi="Arial" w:cs="Arial"/>
        </w:rPr>
        <w:t xml:space="preserve">the </w:t>
      </w:r>
      <w:r w:rsidR="00774270">
        <w:rPr>
          <w:rFonts w:ascii="Arial" w:hAnsi="Arial" w:cs="Arial"/>
        </w:rPr>
        <w:t>C</w:t>
      </w:r>
      <w:r w:rsidR="007D4FC4" w:rsidRPr="007D4FC4">
        <w:rPr>
          <w:rFonts w:ascii="Arial" w:hAnsi="Arial" w:cs="Arial"/>
        </w:rPr>
        <w:t>hapter</w:t>
      </w:r>
      <w:proofErr w:type="gramEnd"/>
      <w:r w:rsidR="007D4FC4" w:rsidRPr="007D4FC4">
        <w:rPr>
          <w:rFonts w:ascii="Arial" w:hAnsi="Arial" w:cs="Arial"/>
        </w:rPr>
        <w:t xml:space="preserve"> 11 case.</w:t>
      </w:r>
    </w:p>
    <w:p w14:paraId="778E9B0F" w14:textId="77777777" w:rsidR="007D4FC4" w:rsidRPr="007D4FC4" w:rsidRDefault="007D4FC4" w:rsidP="00774270">
      <w:pPr>
        <w:rPr>
          <w:rFonts w:ascii="Arial" w:hAnsi="Arial" w:cs="Arial"/>
        </w:rPr>
      </w:pPr>
    </w:p>
    <w:p w14:paraId="16CBFF6C" w14:textId="79CD7071" w:rsidR="001A3BC8" w:rsidRDefault="001A3BC8" w:rsidP="001A3BC8">
      <w:pPr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D</w:t>
      </w:r>
      <w:r w:rsidR="00774270" w:rsidRPr="00774270">
        <w:rPr>
          <w:rFonts w:ascii="Arial" w:hAnsi="Arial" w:cs="Arial"/>
          <w:b/>
          <w:bCs/>
        </w:rPr>
        <w:t>a</w:t>
      </w:r>
      <w:r w:rsidRPr="00774270">
        <w:rPr>
          <w:rFonts w:ascii="Arial" w:hAnsi="Arial" w:cs="Arial"/>
          <w:b/>
          <w:bCs/>
        </w:rPr>
        <w:t>niel B. Besikof: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 xml:space="preserve">Instead, like most other administrative expenses, the </w:t>
      </w:r>
      <w:r w:rsidR="00774270">
        <w:rPr>
          <w:rFonts w:ascii="Arial" w:hAnsi="Arial" w:cs="Arial"/>
        </w:rPr>
        <w:t>C</w:t>
      </w:r>
      <w:r w:rsidR="007D4FC4" w:rsidRPr="007D4FC4">
        <w:rPr>
          <w:rFonts w:ascii="Arial" w:hAnsi="Arial" w:cs="Arial"/>
        </w:rPr>
        <w:t xml:space="preserve">ourt </w:t>
      </w:r>
    </w:p>
    <w:p w14:paraId="34DF94CC" w14:textId="554B9204" w:rsidR="007D4FC4" w:rsidRPr="007D4FC4" w:rsidRDefault="007D4FC4" w:rsidP="001A3BC8">
      <w:pPr>
        <w:ind w:left="2880"/>
        <w:rPr>
          <w:rFonts w:ascii="Arial" w:hAnsi="Arial" w:cs="Arial"/>
        </w:rPr>
      </w:pPr>
      <w:r w:rsidRPr="007D4FC4">
        <w:rPr>
          <w:rFonts w:ascii="Arial" w:hAnsi="Arial" w:cs="Arial"/>
        </w:rPr>
        <w:t xml:space="preserve">held that stub rent must be addressed at or before plan confirmation. And because the </w:t>
      </w:r>
      <w:r w:rsidR="00774270">
        <w:rPr>
          <w:rFonts w:ascii="Arial" w:hAnsi="Arial" w:cs="Arial"/>
        </w:rPr>
        <w:t>C</w:t>
      </w:r>
      <w:r w:rsidRPr="007D4FC4">
        <w:rPr>
          <w:rFonts w:ascii="Arial" w:hAnsi="Arial" w:cs="Arial"/>
        </w:rPr>
        <w:t xml:space="preserve">ode doesn't set a due date for stub rent, the </w:t>
      </w:r>
      <w:r w:rsidR="00774270">
        <w:rPr>
          <w:rFonts w:ascii="Arial" w:hAnsi="Arial" w:cs="Arial"/>
        </w:rPr>
        <w:t>C</w:t>
      </w:r>
      <w:r w:rsidRPr="007D4FC4">
        <w:rPr>
          <w:rFonts w:ascii="Arial" w:hAnsi="Arial" w:cs="Arial"/>
        </w:rPr>
        <w:t>ourt found no basis for late fees.</w:t>
      </w:r>
    </w:p>
    <w:p w14:paraId="69D6A3E6" w14:textId="77777777" w:rsidR="007D4FC4" w:rsidRPr="007D4FC4" w:rsidRDefault="007D4FC4" w:rsidP="001A3BC8">
      <w:pPr>
        <w:rPr>
          <w:rFonts w:ascii="Arial" w:hAnsi="Arial" w:cs="Arial"/>
        </w:rPr>
      </w:pPr>
    </w:p>
    <w:p w14:paraId="142DE123" w14:textId="1F65F555" w:rsidR="007D4FC4" w:rsidRPr="007D4FC4" w:rsidRDefault="001A3BC8" w:rsidP="001A3BC8">
      <w:pPr>
        <w:ind w:left="2880" w:hanging="2880"/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Andre</w:t>
      </w:r>
      <w:r w:rsidR="00774270" w:rsidRPr="00774270">
        <w:rPr>
          <w:rFonts w:ascii="Arial" w:hAnsi="Arial" w:cs="Arial"/>
          <w:b/>
          <w:bCs/>
        </w:rPr>
        <w:t>w</w:t>
      </w:r>
      <w:r w:rsidRPr="00774270">
        <w:rPr>
          <w:rFonts w:ascii="Arial" w:hAnsi="Arial" w:cs="Arial"/>
          <w:b/>
          <w:bCs/>
        </w:rPr>
        <w:t xml:space="preserve"> Behlmann</w:t>
      </w:r>
      <w:proofErr w:type="gramStart"/>
      <w:r w:rsidRPr="00774270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This</w:t>
      </w:r>
      <w:proofErr w:type="gramEnd"/>
      <w:r w:rsidR="007D4FC4" w:rsidRPr="007D4FC4">
        <w:rPr>
          <w:rFonts w:ascii="Arial" w:hAnsi="Arial" w:cs="Arial"/>
        </w:rPr>
        <w:t xml:space="preserve"> is a meaningful clarification. Landlords often assume </w:t>
      </w:r>
      <w:r w:rsidR="00774270">
        <w:rPr>
          <w:rFonts w:ascii="Arial" w:hAnsi="Arial" w:cs="Arial"/>
        </w:rPr>
        <w:t>S</w:t>
      </w:r>
      <w:r w:rsidR="007D4FC4" w:rsidRPr="007D4FC4">
        <w:rPr>
          <w:rFonts w:ascii="Arial" w:hAnsi="Arial" w:cs="Arial"/>
        </w:rPr>
        <w:t>ection 365(d)(3) gives them leverage to demand immediate payment. But some courts, including the District of New Jersey, are drawing a clear line</w:t>
      </w:r>
      <w:r>
        <w:rPr>
          <w:rFonts w:ascii="Arial" w:hAnsi="Arial" w:cs="Arial"/>
        </w:rPr>
        <w:t xml:space="preserve">: </w:t>
      </w:r>
      <w:r w:rsidR="007D4FC4" w:rsidRPr="007D4FC4">
        <w:rPr>
          <w:rFonts w:ascii="Arial" w:hAnsi="Arial" w:cs="Arial"/>
        </w:rPr>
        <w:t>if the rent obligation arose prepetition under the billing date rule, Section 365(d)(3) does not accelerate payment.</w:t>
      </w:r>
    </w:p>
    <w:p w14:paraId="3F22B4E3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10A019CF" w14:textId="77777777" w:rsidR="00774270" w:rsidRDefault="001A3BC8" w:rsidP="001A3BC8">
      <w:pPr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 xml:space="preserve">Daniel B. Besikof: </w:t>
      </w:r>
      <w:r w:rsidRPr="00774270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 xml:space="preserve">This is an important point as companies decide where to file </w:t>
      </w:r>
    </w:p>
    <w:p w14:paraId="7A09240E" w14:textId="33384447" w:rsidR="007D4FC4" w:rsidRPr="007D4FC4" w:rsidRDefault="007D4FC4" w:rsidP="00774270">
      <w:pPr>
        <w:ind w:left="2880"/>
        <w:rPr>
          <w:rFonts w:ascii="Arial" w:hAnsi="Arial" w:cs="Arial"/>
        </w:rPr>
      </w:pPr>
      <w:r w:rsidRPr="007D4FC4">
        <w:rPr>
          <w:rFonts w:ascii="Arial" w:hAnsi="Arial" w:cs="Arial"/>
        </w:rPr>
        <w:t>for bankruptcy.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Retail debtors, who often file when liquidity is tight,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pay close attention to how courts handle stub rent.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A jurisdiction that doesn't require</w:t>
      </w:r>
      <w:r w:rsidR="001A3BC8">
        <w:rPr>
          <w:rFonts w:ascii="Arial" w:hAnsi="Arial" w:cs="Arial"/>
        </w:rPr>
        <w:t xml:space="preserve"> </w:t>
      </w:r>
      <w:r w:rsidRPr="007D4FC4">
        <w:rPr>
          <w:rFonts w:ascii="Arial" w:hAnsi="Arial" w:cs="Arial"/>
        </w:rPr>
        <w:t>upfront payment gives debtors breathing room in the critical early days of a case.</w:t>
      </w:r>
    </w:p>
    <w:p w14:paraId="19B7E575" w14:textId="77777777" w:rsidR="007D4FC4" w:rsidRPr="007D4FC4" w:rsidRDefault="007D4FC4" w:rsidP="001A3BC8">
      <w:pPr>
        <w:rPr>
          <w:rFonts w:ascii="Arial" w:hAnsi="Arial" w:cs="Arial"/>
        </w:rPr>
      </w:pPr>
    </w:p>
    <w:p w14:paraId="610554F6" w14:textId="5DA0C0C3" w:rsidR="007D4FC4" w:rsidRPr="007D4FC4" w:rsidRDefault="001A3BC8" w:rsidP="001A3BC8">
      <w:pPr>
        <w:ind w:left="2880" w:hanging="2880"/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Andrew Behlmann</w:t>
      </w:r>
      <w:proofErr w:type="gramStart"/>
      <w:r w:rsidRPr="00774270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774270"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New</w:t>
      </w:r>
      <w:proofErr w:type="gramEnd"/>
      <w:r w:rsidR="007D4FC4" w:rsidRPr="007D4FC4">
        <w:rPr>
          <w:rFonts w:ascii="Arial" w:hAnsi="Arial" w:cs="Arial"/>
        </w:rPr>
        <w:t xml:space="preserve"> Jersey has worked hard to make itself a desirable venue for retail debtors</w:t>
      </w:r>
      <w:r>
        <w:rPr>
          <w:rFonts w:ascii="Arial" w:hAnsi="Arial" w:cs="Arial"/>
        </w:rPr>
        <w:t>. A</w:t>
      </w:r>
      <w:r w:rsidR="007D4FC4" w:rsidRPr="007D4FC4">
        <w:rPr>
          <w:rFonts w:ascii="Arial" w:hAnsi="Arial" w:cs="Arial"/>
        </w:rPr>
        <w:t xml:space="preserve"> clear, predictable, debtor</w:t>
      </w:r>
      <w:r w:rsidR="00B80E0C">
        <w:rPr>
          <w:rFonts w:ascii="Arial" w:hAnsi="Arial" w:cs="Arial"/>
        </w:rPr>
        <w:t>-</w:t>
      </w:r>
      <w:r w:rsidR="007D4FC4" w:rsidRPr="007D4FC4">
        <w:rPr>
          <w:rFonts w:ascii="Arial" w:hAnsi="Arial" w:cs="Arial"/>
        </w:rPr>
        <w:t xml:space="preserve">friendly ruling on stub rent and </w:t>
      </w:r>
      <w:r w:rsidR="00255D74">
        <w:rPr>
          <w:rFonts w:ascii="Arial" w:hAnsi="Arial" w:cs="Arial"/>
        </w:rPr>
        <w:t>S</w:t>
      </w:r>
      <w:r w:rsidR="007D4FC4" w:rsidRPr="007D4FC4">
        <w:rPr>
          <w:rFonts w:ascii="Arial" w:hAnsi="Arial" w:cs="Arial"/>
        </w:rPr>
        <w:t>ection 365(d)(3) will reinforce that trend for retailers with large lease portfolios.</w:t>
      </w:r>
    </w:p>
    <w:p w14:paraId="298083E3" w14:textId="77777777" w:rsidR="007D4FC4" w:rsidRPr="007D4FC4" w:rsidRDefault="007D4FC4" w:rsidP="001A3BC8">
      <w:pPr>
        <w:rPr>
          <w:rFonts w:ascii="Arial" w:hAnsi="Arial" w:cs="Arial"/>
        </w:rPr>
      </w:pPr>
    </w:p>
    <w:p w14:paraId="1DFA48C9" w14:textId="13F61F48" w:rsidR="007D4FC4" w:rsidRPr="007D4FC4" w:rsidRDefault="001A3BC8" w:rsidP="001A3BC8">
      <w:pPr>
        <w:ind w:left="2880" w:hanging="2880"/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Daniel B. Bes</w:t>
      </w:r>
      <w:r w:rsidR="00774270">
        <w:rPr>
          <w:rFonts w:ascii="Arial" w:hAnsi="Arial" w:cs="Arial"/>
          <w:b/>
          <w:bCs/>
        </w:rPr>
        <w:t>i</w:t>
      </w:r>
      <w:r w:rsidRPr="00774270">
        <w:rPr>
          <w:rFonts w:ascii="Arial" w:hAnsi="Arial" w:cs="Arial"/>
          <w:b/>
          <w:bCs/>
        </w:rPr>
        <w:t>kof: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For landlords, the good news is that in New Jersey, stub rent enjoys administrative expense claims status,</w:t>
      </w:r>
      <w:r>
        <w:rPr>
          <w:rFonts w:ascii="Arial" w:hAnsi="Arial" w:cs="Arial"/>
        </w:rPr>
        <w:t xml:space="preserve"> </w:t>
      </w:r>
      <w:r w:rsidR="007D4FC4" w:rsidRPr="007D4FC4">
        <w:rPr>
          <w:rFonts w:ascii="Arial" w:hAnsi="Arial" w:cs="Arial"/>
        </w:rPr>
        <w:t>which must ultimately be paid for a debtor to confirm a plan.</w:t>
      </w:r>
      <w:r>
        <w:rPr>
          <w:rFonts w:ascii="Arial" w:hAnsi="Arial" w:cs="Arial"/>
        </w:rPr>
        <w:t xml:space="preserve"> </w:t>
      </w:r>
      <w:r w:rsidR="007D4FC4" w:rsidRPr="007D4FC4">
        <w:rPr>
          <w:rFonts w:ascii="Arial" w:hAnsi="Arial" w:cs="Arial"/>
        </w:rPr>
        <w:t>But courts may not require</w:t>
      </w:r>
      <w:r>
        <w:rPr>
          <w:rFonts w:ascii="Arial" w:hAnsi="Arial" w:cs="Arial"/>
        </w:rPr>
        <w:t xml:space="preserve"> it</w:t>
      </w:r>
      <w:r w:rsidR="007D4FC4" w:rsidRPr="007D4FC4">
        <w:rPr>
          <w:rFonts w:ascii="Arial" w:hAnsi="Arial" w:cs="Arial"/>
        </w:rPr>
        <w:t xml:space="preserve"> to be paid immediately, even when the debtor occupies the space postpetition</w:t>
      </w:r>
      <w:r>
        <w:rPr>
          <w:rFonts w:ascii="Arial" w:hAnsi="Arial" w:cs="Arial"/>
        </w:rPr>
        <w:t>, s</w:t>
      </w:r>
      <w:r w:rsidR="007D4FC4" w:rsidRPr="007D4FC4">
        <w:rPr>
          <w:rFonts w:ascii="Arial" w:hAnsi="Arial" w:cs="Arial"/>
        </w:rPr>
        <w:t>ubjecting landlords to the risk of delays and administrative insolvency.</w:t>
      </w:r>
    </w:p>
    <w:p w14:paraId="25C70ECE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712ECFF2" w14:textId="77777777" w:rsidR="00774270" w:rsidRDefault="001A3BC8" w:rsidP="001A3BC8">
      <w:pPr>
        <w:rPr>
          <w:rFonts w:ascii="Arial" w:hAnsi="Arial" w:cs="Arial"/>
        </w:rPr>
      </w:pPr>
      <w:r w:rsidRPr="00774270">
        <w:rPr>
          <w:rFonts w:ascii="Arial" w:hAnsi="Arial" w:cs="Arial"/>
          <w:b/>
          <w:bCs/>
        </w:rPr>
        <w:t>Andrew Behlmann</w:t>
      </w:r>
      <w:proofErr w:type="gramStart"/>
      <w:r w:rsidRPr="00774270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>And</w:t>
      </w:r>
      <w:proofErr w:type="gramEnd"/>
      <w:r w:rsidR="007D4FC4" w:rsidRPr="007D4FC4">
        <w:rPr>
          <w:rFonts w:ascii="Arial" w:hAnsi="Arial" w:cs="Arial"/>
        </w:rPr>
        <w:t xml:space="preserve"> for debtors, the predictability of decisions like </w:t>
      </w:r>
      <w:r w:rsidR="007D4FC4" w:rsidRPr="00255D74">
        <w:rPr>
          <w:rFonts w:ascii="Arial" w:hAnsi="Arial" w:cs="Arial"/>
          <w:i/>
          <w:iCs/>
        </w:rPr>
        <w:t>Rite Aid</w:t>
      </w:r>
      <w:r w:rsidR="007D4FC4" w:rsidRPr="007D4FC4">
        <w:rPr>
          <w:rFonts w:ascii="Arial" w:hAnsi="Arial" w:cs="Arial"/>
        </w:rPr>
        <w:t xml:space="preserve"> </w:t>
      </w:r>
    </w:p>
    <w:p w14:paraId="289737C0" w14:textId="77777777" w:rsidR="00774270" w:rsidRDefault="007D4FC4" w:rsidP="00774270">
      <w:pPr>
        <w:ind w:left="2160" w:firstLine="720"/>
        <w:rPr>
          <w:rFonts w:ascii="Arial" w:hAnsi="Arial" w:cs="Arial"/>
        </w:rPr>
      </w:pPr>
      <w:r w:rsidRPr="007D4FC4">
        <w:rPr>
          <w:rFonts w:ascii="Arial" w:hAnsi="Arial" w:cs="Arial"/>
        </w:rPr>
        <w:t xml:space="preserve">makes the District of New Jersey an appealing place to file in </w:t>
      </w:r>
    </w:p>
    <w:p w14:paraId="024A15F6" w14:textId="2BEC7026" w:rsidR="007D4FC4" w:rsidRPr="007D4FC4" w:rsidRDefault="007D4FC4" w:rsidP="00774270">
      <w:pPr>
        <w:ind w:left="2160" w:firstLine="720"/>
        <w:rPr>
          <w:rFonts w:ascii="Arial" w:hAnsi="Arial" w:cs="Arial"/>
        </w:rPr>
      </w:pPr>
      <w:r w:rsidRPr="007D4FC4">
        <w:rPr>
          <w:rFonts w:ascii="Arial" w:hAnsi="Arial" w:cs="Arial"/>
        </w:rPr>
        <w:t>the next wave of retail Chapter 11 cases.</w:t>
      </w:r>
    </w:p>
    <w:p w14:paraId="6F393F07" w14:textId="77777777" w:rsidR="007D4FC4" w:rsidRPr="007D4FC4" w:rsidRDefault="007D4FC4" w:rsidP="007D4FC4">
      <w:pPr>
        <w:ind w:left="2880" w:hanging="2880"/>
        <w:rPr>
          <w:rFonts w:ascii="Arial" w:hAnsi="Arial" w:cs="Arial"/>
        </w:rPr>
      </w:pPr>
    </w:p>
    <w:p w14:paraId="2E68B01D" w14:textId="6FC047A2" w:rsidR="00774270" w:rsidRPr="00774270" w:rsidRDefault="001A3BC8" w:rsidP="001A3BC8">
      <w:pPr>
        <w:rPr>
          <w:rStyle w:val="Hyperlink"/>
          <w:rFonts w:ascii="Arial" w:hAnsi="Arial" w:cs="Arial"/>
          <w:b/>
          <w:bCs/>
        </w:rPr>
      </w:pPr>
      <w:r w:rsidRPr="00774270">
        <w:rPr>
          <w:rFonts w:ascii="Arial" w:hAnsi="Arial" w:cs="Arial"/>
          <w:b/>
          <w:bCs/>
        </w:rPr>
        <w:t>Daniel B. Besikof: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4FC4" w:rsidRPr="007D4FC4">
        <w:rPr>
          <w:rFonts w:ascii="Arial" w:hAnsi="Arial" w:cs="Arial"/>
        </w:rPr>
        <w:t xml:space="preserve">Thanks for joining us on this edition of the </w:t>
      </w:r>
      <w:r w:rsidR="00774270" w:rsidRPr="00774270">
        <w:rPr>
          <w:rFonts w:ascii="Arial" w:hAnsi="Arial" w:cs="Arial"/>
          <w:b/>
          <w:bCs/>
        </w:rPr>
        <w:fldChar w:fldCharType="begin"/>
      </w:r>
      <w:r w:rsidR="00774270" w:rsidRPr="00774270">
        <w:rPr>
          <w:rFonts w:ascii="Arial" w:hAnsi="Arial" w:cs="Arial"/>
          <w:b/>
          <w:bCs/>
        </w:rPr>
        <w:instrText>HYPERLINK "https://www.lowenstein.com/news-insights/videos/lowenstein-bankruptcy-lowdown?page=1&amp;pageSize=25&amp;practice=bankruptcy-restructuring-department&amp;sector=&amp;author=&amp;start=&amp;end&amp;pid=9265"</w:instrText>
      </w:r>
      <w:r w:rsidR="00774270" w:rsidRPr="00774270">
        <w:rPr>
          <w:rFonts w:ascii="Arial" w:hAnsi="Arial" w:cs="Arial"/>
          <w:b/>
          <w:bCs/>
        </w:rPr>
      </w:r>
      <w:r w:rsidR="00774270" w:rsidRPr="00774270">
        <w:rPr>
          <w:rFonts w:ascii="Arial" w:hAnsi="Arial" w:cs="Arial"/>
          <w:b/>
          <w:bCs/>
        </w:rPr>
        <w:fldChar w:fldCharType="separate"/>
      </w:r>
      <w:r w:rsidR="007D4FC4" w:rsidRPr="00774270">
        <w:rPr>
          <w:rStyle w:val="Hyperlink"/>
          <w:rFonts w:ascii="Arial" w:hAnsi="Arial" w:cs="Arial"/>
          <w:b/>
          <w:bCs/>
        </w:rPr>
        <w:t xml:space="preserve">Lowenstein </w:t>
      </w:r>
    </w:p>
    <w:p w14:paraId="1030FE33" w14:textId="3B8BC1A0" w:rsidR="00F33050" w:rsidRPr="00BA7F63" w:rsidRDefault="007D4FC4" w:rsidP="00774270">
      <w:pPr>
        <w:ind w:left="2160" w:firstLine="720"/>
        <w:rPr>
          <w:rFonts w:ascii="Arial" w:hAnsi="Arial" w:cs="Arial"/>
        </w:rPr>
      </w:pPr>
      <w:r w:rsidRPr="00774270">
        <w:rPr>
          <w:rStyle w:val="Hyperlink"/>
          <w:rFonts w:ascii="Arial" w:hAnsi="Arial" w:cs="Arial"/>
          <w:b/>
          <w:bCs/>
        </w:rPr>
        <w:t>Bankruptcy Lowdown</w:t>
      </w:r>
      <w:r w:rsidR="00774270" w:rsidRPr="00774270">
        <w:rPr>
          <w:rFonts w:ascii="Arial" w:hAnsi="Arial" w:cs="Arial"/>
          <w:b/>
          <w:bCs/>
        </w:rPr>
        <w:fldChar w:fldCharType="end"/>
      </w:r>
      <w:r w:rsidRPr="007D4FC4">
        <w:rPr>
          <w:rFonts w:ascii="Arial" w:hAnsi="Arial" w:cs="Arial"/>
        </w:rPr>
        <w:t>. We'll see you next time.</w:t>
      </w:r>
    </w:p>
    <w:sectPr w:rsidR="00F33050" w:rsidRPr="00BA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D1ADB"/>
    <w:multiLevelType w:val="hybridMultilevel"/>
    <w:tmpl w:val="08AAAD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733114B"/>
    <w:multiLevelType w:val="multilevel"/>
    <w:tmpl w:val="308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97996">
    <w:abstractNumId w:val="0"/>
  </w:num>
  <w:num w:numId="2" w16cid:durableId="21308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B"/>
    <w:rsid w:val="000073CA"/>
    <w:rsid w:val="00023DA7"/>
    <w:rsid w:val="00052ECF"/>
    <w:rsid w:val="00085214"/>
    <w:rsid w:val="00091B3E"/>
    <w:rsid w:val="000921BD"/>
    <w:rsid w:val="000A67F1"/>
    <w:rsid w:val="00106DE0"/>
    <w:rsid w:val="001658DB"/>
    <w:rsid w:val="00174CCA"/>
    <w:rsid w:val="001A3BC8"/>
    <w:rsid w:val="001C3A12"/>
    <w:rsid w:val="001D4C9C"/>
    <w:rsid w:val="00255D74"/>
    <w:rsid w:val="002668E5"/>
    <w:rsid w:val="00277235"/>
    <w:rsid w:val="0029458A"/>
    <w:rsid w:val="002A3DF5"/>
    <w:rsid w:val="002B0C6F"/>
    <w:rsid w:val="002B6AA2"/>
    <w:rsid w:val="002C4C80"/>
    <w:rsid w:val="002E3562"/>
    <w:rsid w:val="002F7CFB"/>
    <w:rsid w:val="00357566"/>
    <w:rsid w:val="003D21EC"/>
    <w:rsid w:val="003E1F70"/>
    <w:rsid w:val="00414FE5"/>
    <w:rsid w:val="00427AD2"/>
    <w:rsid w:val="00434725"/>
    <w:rsid w:val="00435155"/>
    <w:rsid w:val="00464FEA"/>
    <w:rsid w:val="00492DDE"/>
    <w:rsid w:val="00495EC8"/>
    <w:rsid w:val="004F07A0"/>
    <w:rsid w:val="0050069F"/>
    <w:rsid w:val="00595D41"/>
    <w:rsid w:val="005D2533"/>
    <w:rsid w:val="00623801"/>
    <w:rsid w:val="00626320"/>
    <w:rsid w:val="00666730"/>
    <w:rsid w:val="0066770C"/>
    <w:rsid w:val="006B1133"/>
    <w:rsid w:val="006C65F4"/>
    <w:rsid w:val="006D084A"/>
    <w:rsid w:val="006D1509"/>
    <w:rsid w:val="006D45D0"/>
    <w:rsid w:val="006D4E1D"/>
    <w:rsid w:val="006E616B"/>
    <w:rsid w:val="00722ADE"/>
    <w:rsid w:val="00752263"/>
    <w:rsid w:val="00774270"/>
    <w:rsid w:val="007A396A"/>
    <w:rsid w:val="007A413B"/>
    <w:rsid w:val="007D36FC"/>
    <w:rsid w:val="007D4FC4"/>
    <w:rsid w:val="007E72B1"/>
    <w:rsid w:val="0080218D"/>
    <w:rsid w:val="00812E78"/>
    <w:rsid w:val="00854F5B"/>
    <w:rsid w:val="00885677"/>
    <w:rsid w:val="008905F9"/>
    <w:rsid w:val="0089637F"/>
    <w:rsid w:val="008A4AAB"/>
    <w:rsid w:val="008C3587"/>
    <w:rsid w:val="008D0914"/>
    <w:rsid w:val="008F6636"/>
    <w:rsid w:val="00914AC4"/>
    <w:rsid w:val="00981159"/>
    <w:rsid w:val="009974E6"/>
    <w:rsid w:val="009B46FA"/>
    <w:rsid w:val="009C272F"/>
    <w:rsid w:val="009E7F74"/>
    <w:rsid w:val="00A16F70"/>
    <w:rsid w:val="00A3278A"/>
    <w:rsid w:val="00AB3412"/>
    <w:rsid w:val="00B0560C"/>
    <w:rsid w:val="00B214D0"/>
    <w:rsid w:val="00B23E66"/>
    <w:rsid w:val="00B3307E"/>
    <w:rsid w:val="00B518DF"/>
    <w:rsid w:val="00B736AC"/>
    <w:rsid w:val="00B80E0C"/>
    <w:rsid w:val="00B84B59"/>
    <w:rsid w:val="00B864DD"/>
    <w:rsid w:val="00BA56B8"/>
    <w:rsid w:val="00BA7F63"/>
    <w:rsid w:val="00C54B9C"/>
    <w:rsid w:val="00C66B4E"/>
    <w:rsid w:val="00C71C26"/>
    <w:rsid w:val="00C72DB0"/>
    <w:rsid w:val="00C8139A"/>
    <w:rsid w:val="00C970BF"/>
    <w:rsid w:val="00CA282E"/>
    <w:rsid w:val="00CA6BE0"/>
    <w:rsid w:val="00CB75B8"/>
    <w:rsid w:val="00D00F0A"/>
    <w:rsid w:val="00D2679C"/>
    <w:rsid w:val="00DC23A9"/>
    <w:rsid w:val="00DD621E"/>
    <w:rsid w:val="00DE0E30"/>
    <w:rsid w:val="00DE1535"/>
    <w:rsid w:val="00DE20C6"/>
    <w:rsid w:val="00E61A7D"/>
    <w:rsid w:val="00E81C3B"/>
    <w:rsid w:val="00E8715D"/>
    <w:rsid w:val="00E87A13"/>
    <w:rsid w:val="00E90894"/>
    <w:rsid w:val="00EB5C0D"/>
    <w:rsid w:val="00EB6C77"/>
    <w:rsid w:val="00F0484A"/>
    <w:rsid w:val="00F05D84"/>
    <w:rsid w:val="00F26862"/>
    <w:rsid w:val="00F33050"/>
    <w:rsid w:val="00F55CAB"/>
    <w:rsid w:val="00F56A6B"/>
    <w:rsid w:val="00F6174C"/>
    <w:rsid w:val="00F63D48"/>
    <w:rsid w:val="00FC4172"/>
    <w:rsid w:val="00FD02B6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36EC"/>
  <w15:chartTrackingRefBased/>
  <w15:docId w15:val="{57D8B68A-8CCB-4738-AA3F-C56340A3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1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1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1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1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6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2A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wenstein.com/news-insights/videos/lowenstein-bankruptcy-lowdown?page=1&amp;pageSize=25&amp;practice=bankruptcy-restructuring-department&amp;sector=&amp;author=&amp;start=&amp;end&amp;pid=92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wenstein.com/people/attorneys/daniel-besik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wenstein.com/people/attorneys/andrew-behlman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726</Words>
  <Characters>3768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Ciaramello, Gianna</dc:creator>
  <cp:keywords/>
  <dc:description/>
  <cp:lastModifiedBy>Gold, Kate M.</cp:lastModifiedBy>
  <cp:revision>38</cp:revision>
  <dcterms:created xsi:type="dcterms:W3CDTF">2025-04-07T20:27:00Z</dcterms:created>
  <dcterms:modified xsi:type="dcterms:W3CDTF">2026-01-15T16:07:00Z</dcterms:modified>
</cp:coreProperties>
</file>